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7B75" w14:textId="77777777" w:rsidR="001A5DAE" w:rsidRDefault="00F2769C">
      <w:r>
        <w:rPr>
          <w:noProof/>
        </w:rPr>
        <mc:AlternateContent>
          <mc:Choice Requires="wps">
            <w:drawing>
              <wp:anchor distT="45720" distB="45720" distL="114300" distR="114300" simplePos="0" relativeHeight="251659264" behindDoc="0" locked="0" layoutInCell="1" allowOverlap="1" wp14:anchorId="40D277B8" wp14:editId="323E147A">
                <wp:simplePos x="0" y="0"/>
                <wp:positionH relativeFrom="margin">
                  <wp:posOffset>342900</wp:posOffset>
                </wp:positionH>
                <wp:positionV relativeFrom="paragraph">
                  <wp:posOffset>0</wp:posOffset>
                </wp:positionV>
                <wp:extent cx="5577840" cy="1404620"/>
                <wp:effectExtent l="19050" t="19050" r="228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40462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9848871" w14:textId="588B0EAC" w:rsidR="00F2769C" w:rsidRDefault="00F2769C" w:rsidP="00F2769C">
                            <w:pPr>
                              <w:jc w:val="center"/>
                              <w:rPr>
                                <w:b/>
                                <w:bCs/>
                                <w:sz w:val="28"/>
                                <w:szCs w:val="28"/>
                              </w:rPr>
                            </w:pPr>
                            <w:r>
                              <w:rPr>
                                <w:b/>
                                <w:bCs/>
                                <w:sz w:val="28"/>
                                <w:szCs w:val="28"/>
                              </w:rPr>
                              <w:t>WISCONSIN BENEFITS INVOLVING SURVIVORS’ EDUCATION</w:t>
                            </w:r>
                          </w:p>
                          <w:p w14:paraId="2C732C2C" w14:textId="77777777" w:rsidR="00F2769C" w:rsidRDefault="00F2769C" w:rsidP="00F2769C">
                            <w:pPr>
                              <w:pStyle w:val="NoSpacing"/>
                              <w:jc w:val="both"/>
                            </w:pPr>
                          </w:p>
                          <w:p w14:paraId="597254A5" w14:textId="77777777" w:rsidR="00F2769C" w:rsidRDefault="00F2769C" w:rsidP="00F2769C">
                            <w:pPr>
                              <w:pStyle w:val="NoSpacing"/>
                              <w:jc w:val="both"/>
                            </w:pPr>
                            <w:r>
                              <w:t>In 1996 the Governor of Wisconsin signed the 1995 Wisconsin Act 228 which waives tuition and fees for surviving children at the 16 campuses that are part of the university of Wisconsin System and at state-supported vocational/technical schools that are part of the Technical College System. As of March 1998, tuition and fees are also waived for surviving spouses.</w:t>
                            </w:r>
                          </w:p>
                          <w:p w14:paraId="122634C8" w14:textId="77777777" w:rsidR="00F2769C" w:rsidRDefault="00F2769C" w:rsidP="00F2769C">
                            <w:pPr>
                              <w:pStyle w:val="NoSpacing"/>
                              <w:jc w:val="both"/>
                            </w:pPr>
                          </w:p>
                          <w:p w14:paraId="5EC39347" w14:textId="77777777" w:rsidR="00F2769C" w:rsidRDefault="00F2769C" w:rsidP="00F2769C">
                            <w:pPr>
                              <w:pStyle w:val="NoSpacing"/>
                              <w:jc w:val="both"/>
                            </w:pPr>
                            <w:r>
                              <w:t>To receive the waiver, the surviving child of a law enforcement officer killed in the line of duty must have been under the age of 21 (or in utero) at the time of the death. For survivors enrolled in the university system, the waiver is in effect for up to five consecutive years. The student must be in good standing and enrolled in a program that leads to a bachelor’s degree. For survivors enrolled in the technical college system, the waiver is in effect for up to three consecutive years. The student must be in good standing and enrolled in a program leading to an associate of arts degree, a collegiate transfer program, or a vocational diploma program.</w:t>
                            </w:r>
                          </w:p>
                          <w:p w14:paraId="0FF5F498" w14:textId="77777777" w:rsidR="00F2769C" w:rsidRDefault="00F2769C" w:rsidP="00F2769C">
                            <w:pPr>
                              <w:pStyle w:val="NoSpacing"/>
                              <w:jc w:val="both"/>
                            </w:pPr>
                          </w:p>
                          <w:p w14:paraId="69B530FA" w14:textId="77777777" w:rsidR="00F2769C" w:rsidRDefault="00F2769C" w:rsidP="00F2769C">
                            <w:pPr>
                              <w:pStyle w:val="NoSpacing"/>
                              <w:jc w:val="both"/>
                            </w:pPr>
                            <w:r>
                              <w:t>Qualifying students should let the school know of their survivorship status at the time of application for admission. Students will need to provide the school with written documentation certifying their parent was killed in the line of duty. If you need assistance or have questions, contact the Wisconsin Chapter of C.O.P.S. @ 414-368-0187.</w:t>
                            </w:r>
                          </w:p>
                          <w:p w14:paraId="69B6688C" w14:textId="301C1C31" w:rsidR="00F2769C" w:rsidRDefault="00F2769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277B8" id="_x0000_t202" coordsize="21600,21600" o:spt="202" path="m,l,21600r21600,l21600,xe">
                <v:stroke joinstyle="miter"/>
                <v:path gradientshapeok="t" o:connecttype="rect"/>
              </v:shapetype>
              <v:shape id="Text Box 2" o:spid="_x0000_s1026" type="#_x0000_t202" style="position:absolute;margin-left:27pt;margin-top:0;width:439.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" fillcolor="white [3201]" strokecolor="#4472c4 [3204]" strokeweight="3pt">
                <v:textbox style="mso-fit-shape-to-text:t">
                  <w:txbxContent>
                    <w:p w14:paraId="39848871" w14:textId="588B0EAC" w:rsidR="00F2769C" w:rsidRDefault="00F2769C" w:rsidP="00F2769C">
                      <w:pPr>
                        <w:jc w:val="center"/>
                        <w:rPr>
                          <w:b/>
                          <w:bCs/>
                          <w:sz w:val="28"/>
                          <w:szCs w:val="28"/>
                        </w:rPr>
                      </w:pPr>
                      <w:r>
                        <w:rPr>
                          <w:b/>
                          <w:bCs/>
                          <w:sz w:val="28"/>
                          <w:szCs w:val="28"/>
                        </w:rPr>
                        <w:t>WISCONSIN BENEFITS INVOLVING SURVIVORS’ EDUCATION</w:t>
                      </w:r>
                    </w:p>
                    <w:p w14:paraId="2C732C2C" w14:textId="77777777" w:rsidR="00F2769C" w:rsidRDefault="00F2769C" w:rsidP="00F2769C">
                      <w:pPr>
                        <w:pStyle w:val="NoSpacing"/>
                        <w:jc w:val="both"/>
                      </w:pPr>
                    </w:p>
                    <w:p w14:paraId="597254A5" w14:textId="77777777" w:rsidR="00F2769C" w:rsidRDefault="00F2769C" w:rsidP="00F2769C">
                      <w:pPr>
                        <w:pStyle w:val="NoSpacing"/>
                        <w:jc w:val="both"/>
                      </w:pPr>
                      <w:r>
                        <w:t>In 1996 the Governor of Wisconsin signed the 1995 Wisconsin Act 228 which waives tuition and fees for surviving children at the 16 campuses that are part of the university of Wisconsin System and at state-supported vocational/technical schools that are part of the Technical College System. As of March 1998, tuition and fees are also waived for surviving spouses.</w:t>
                      </w:r>
                    </w:p>
                    <w:p w14:paraId="122634C8" w14:textId="77777777" w:rsidR="00F2769C" w:rsidRDefault="00F2769C" w:rsidP="00F2769C">
                      <w:pPr>
                        <w:pStyle w:val="NoSpacing"/>
                        <w:jc w:val="both"/>
                      </w:pPr>
                    </w:p>
                    <w:p w14:paraId="5EC39347" w14:textId="77777777" w:rsidR="00F2769C" w:rsidRDefault="00F2769C" w:rsidP="00F2769C">
                      <w:pPr>
                        <w:pStyle w:val="NoSpacing"/>
                        <w:jc w:val="both"/>
                      </w:pPr>
                      <w:r>
                        <w:t>To receive the waiver, the surviving child of a law enforcement officer killed in the line of duty must have been under the age of 21 (or in utero) at the time of the death. For survivors enrolled in the university system, the waiver is in effect for up to five consecutive years. The student must be in good standing and enrolled in a program that leads to a bachelor’s degree. For survivors enrolled in the technical college system, the waiver is in effect for up to three consecutive years. The student must be in good standing and enrolled in a program leading to an associate of arts degree, a collegiate transfer program, or a vocational diploma program.</w:t>
                      </w:r>
                    </w:p>
                    <w:p w14:paraId="0FF5F498" w14:textId="77777777" w:rsidR="00F2769C" w:rsidRDefault="00F2769C" w:rsidP="00F2769C">
                      <w:pPr>
                        <w:pStyle w:val="NoSpacing"/>
                        <w:jc w:val="both"/>
                      </w:pPr>
                    </w:p>
                    <w:p w14:paraId="69B530FA" w14:textId="77777777" w:rsidR="00F2769C" w:rsidRDefault="00F2769C" w:rsidP="00F2769C">
                      <w:pPr>
                        <w:pStyle w:val="NoSpacing"/>
                        <w:jc w:val="both"/>
                      </w:pPr>
                      <w:r>
                        <w:t>Qualifying students should let the school know of their survivorship status at the time of application for admission. Students will need to provide the school with written documentation certifying their parent was killed in the line of duty. If you need assistance or have questions, contact the Wisconsin Chapter of C.O.P.S. @ 414-368-0187.</w:t>
                      </w:r>
                    </w:p>
                    <w:p w14:paraId="69B6688C" w14:textId="301C1C31" w:rsidR="00F2769C" w:rsidRDefault="00F2769C"/>
                  </w:txbxContent>
                </v:textbox>
                <w10:wrap type="square" anchorx="margin"/>
              </v:shape>
            </w:pict>
          </mc:Fallback>
        </mc:AlternateContent>
      </w:r>
    </w:p>
    <w:sectPr w:rsidR="001A5DAE" w:rsidSect="003C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9C"/>
    <w:rsid w:val="001A5DAE"/>
    <w:rsid w:val="003C64BA"/>
    <w:rsid w:val="005F1324"/>
    <w:rsid w:val="00D967A3"/>
    <w:rsid w:val="00F2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E409"/>
  <w15:chartTrackingRefBased/>
  <w15:docId w15:val="{17A25D32-5A22-4819-97F7-94F5E2D5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Wisbrocker</dc:creator>
  <cp:keywords/>
  <dc:description/>
  <cp:lastModifiedBy>Gary Wisbrocker</cp:lastModifiedBy>
  <cp:revision>3</cp:revision>
  <dcterms:created xsi:type="dcterms:W3CDTF">2022-03-17T13:56:00Z</dcterms:created>
  <dcterms:modified xsi:type="dcterms:W3CDTF">2022-03-17T15:18:00Z</dcterms:modified>
</cp:coreProperties>
</file>